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DE1E2" w14:textId="77777777" w:rsidR="003B0A56" w:rsidRPr="00313E52" w:rsidRDefault="003B0A56" w:rsidP="003B0A56">
      <w:pPr>
        <w:tabs>
          <w:tab w:val="left" w:pos="0"/>
          <w:tab w:val="left" w:pos="426"/>
        </w:tabs>
        <w:jc w:val="center"/>
        <w:rPr>
          <w:b/>
          <w:szCs w:val="24"/>
        </w:rPr>
      </w:pPr>
      <w:r w:rsidRPr="00313E52">
        <w:rPr>
          <w:b/>
          <w:szCs w:val="24"/>
        </w:rPr>
        <w:t>AIŠKINAMASIS RAŠTAS</w:t>
      </w:r>
    </w:p>
    <w:p w14:paraId="485F9FCD" w14:textId="77777777" w:rsidR="003B0A56" w:rsidRDefault="003B0A56" w:rsidP="003B0A56">
      <w:pPr>
        <w:jc w:val="center"/>
        <w:rPr>
          <w:b/>
          <w:bCs/>
          <w:color w:val="000000"/>
        </w:rPr>
      </w:pPr>
      <w:r w:rsidRPr="00313E52">
        <w:rPr>
          <w:b/>
          <w:bCs/>
          <w:szCs w:val="24"/>
        </w:rPr>
        <w:t>PRIE SKUODO RAJONO SAVIVALDYBĖS TARYBOS SPRENDIMO PROJEKTO</w:t>
      </w:r>
    </w:p>
    <w:p w14:paraId="7C43C46C" w14:textId="1B1EC598" w:rsidR="003B0A56" w:rsidRDefault="008B43EF" w:rsidP="008B43EF">
      <w:pPr>
        <w:jc w:val="center"/>
        <w:rPr>
          <w:b/>
          <w:bCs/>
        </w:rPr>
      </w:pPr>
      <w:r w:rsidRPr="008B43EF">
        <w:rPr>
          <w:b/>
          <w:bCs/>
        </w:rPr>
        <w:t xml:space="preserve">DĖL SKUODO RAJONO SAVIVALDYBĖS TARYBOS KOMITETŲ PIRMININKŲ IR PAVADUOTOJŲ </w:t>
      </w:r>
      <w:r w:rsidR="00120358">
        <w:rPr>
          <w:b/>
          <w:bCs/>
        </w:rPr>
        <w:t>PA</w:t>
      </w:r>
      <w:r w:rsidRPr="008B43EF">
        <w:rPr>
          <w:b/>
          <w:bCs/>
        </w:rPr>
        <w:t>SKYRIMO</w:t>
      </w:r>
    </w:p>
    <w:p w14:paraId="74CC1331" w14:textId="77777777" w:rsidR="008B43EF" w:rsidRPr="00313E52" w:rsidRDefault="008B43EF" w:rsidP="008B43EF">
      <w:pPr>
        <w:jc w:val="center"/>
        <w:rPr>
          <w:bCs/>
          <w:szCs w:val="24"/>
          <w:lang w:eastAsia="ja-JP"/>
        </w:rPr>
      </w:pPr>
    </w:p>
    <w:p w14:paraId="4ED36A2E" w14:textId="0D6B0E1F" w:rsidR="003B0A56" w:rsidRPr="00313E52" w:rsidRDefault="003B0A56" w:rsidP="003B0A56">
      <w:pPr>
        <w:jc w:val="center"/>
        <w:rPr>
          <w:bCs/>
          <w:szCs w:val="24"/>
          <w:lang w:eastAsia="ja-JP"/>
        </w:rPr>
      </w:pPr>
      <w:r w:rsidRPr="00313E52">
        <w:rPr>
          <w:bCs/>
          <w:szCs w:val="24"/>
          <w:lang w:eastAsia="ja-JP"/>
        </w:rPr>
        <w:t>202</w:t>
      </w:r>
      <w:r w:rsidR="00105A0D">
        <w:rPr>
          <w:bCs/>
          <w:szCs w:val="24"/>
          <w:lang w:eastAsia="ja-JP"/>
        </w:rPr>
        <w:t>4</w:t>
      </w:r>
      <w:r w:rsidRPr="00313E52">
        <w:rPr>
          <w:bCs/>
          <w:szCs w:val="24"/>
          <w:lang w:eastAsia="ja-JP"/>
        </w:rPr>
        <w:t xml:space="preserve"> m. </w:t>
      </w:r>
      <w:r w:rsidR="00105A0D">
        <w:rPr>
          <w:bCs/>
          <w:szCs w:val="24"/>
          <w:lang w:eastAsia="ja-JP"/>
        </w:rPr>
        <w:t>rugsėjo</w:t>
      </w:r>
      <w:r w:rsidR="002E401F">
        <w:rPr>
          <w:bCs/>
          <w:szCs w:val="24"/>
          <w:lang w:eastAsia="ja-JP"/>
        </w:rPr>
        <w:t xml:space="preserve"> 4 </w:t>
      </w:r>
      <w:r w:rsidRPr="00313E52">
        <w:rPr>
          <w:bCs/>
          <w:szCs w:val="24"/>
          <w:lang w:eastAsia="ja-JP"/>
        </w:rPr>
        <w:t>d. Nr. T</w:t>
      </w:r>
      <w:r w:rsidR="00105A0D">
        <w:rPr>
          <w:bCs/>
          <w:szCs w:val="24"/>
          <w:lang w:eastAsia="ja-JP"/>
        </w:rPr>
        <w:t>10-</w:t>
      </w:r>
      <w:r w:rsidR="002E401F">
        <w:rPr>
          <w:bCs/>
          <w:szCs w:val="24"/>
          <w:lang w:eastAsia="ja-JP"/>
        </w:rPr>
        <w:t>178</w:t>
      </w:r>
    </w:p>
    <w:p w14:paraId="1F9D45CC" w14:textId="77777777" w:rsidR="003B0A56" w:rsidRPr="00313E52" w:rsidRDefault="003B0A56" w:rsidP="003B0A56">
      <w:pPr>
        <w:jc w:val="center"/>
        <w:rPr>
          <w:bCs/>
          <w:szCs w:val="24"/>
          <w:lang w:eastAsia="ja-JP"/>
        </w:rPr>
      </w:pPr>
      <w:r w:rsidRPr="00313E52">
        <w:rPr>
          <w:bCs/>
          <w:szCs w:val="24"/>
          <w:lang w:eastAsia="ja-JP"/>
        </w:rPr>
        <w:t>Skuodas</w:t>
      </w:r>
    </w:p>
    <w:p w14:paraId="6F8B69D7" w14:textId="77777777" w:rsidR="003B0A56" w:rsidRPr="00313E52" w:rsidRDefault="003B0A56" w:rsidP="003B0A56">
      <w:pPr>
        <w:rPr>
          <w:bCs/>
          <w:szCs w:val="24"/>
          <w:lang w:eastAsia="ja-JP"/>
        </w:rPr>
      </w:pPr>
    </w:p>
    <w:p w14:paraId="526848ED" w14:textId="77777777" w:rsidR="003B0A56" w:rsidRDefault="003B0A56" w:rsidP="00FA1E07">
      <w:pPr>
        <w:pStyle w:val="Sraopastraipa"/>
        <w:widowControl w:val="0"/>
        <w:numPr>
          <w:ilvl w:val="0"/>
          <w:numId w:val="1"/>
        </w:numPr>
        <w:tabs>
          <w:tab w:val="left" w:pos="1701"/>
          <w:tab w:val="left" w:pos="1843"/>
        </w:tabs>
        <w:overflowPunct w:val="0"/>
        <w:ind w:left="0" w:firstLine="1247"/>
        <w:jc w:val="both"/>
        <w:rPr>
          <w:szCs w:val="24"/>
          <w:lang w:val="lt-LT"/>
        </w:rPr>
      </w:pPr>
      <w:r w:rsidRPr="00313E52">
        <w:rPr>
          <w:b/>
          <w:szCs w:val="24"/>
          <w:lang w:val="lt-LT"/>
        </w:rPr>
        <w:t xml:space="preserve">Parengto sprendimo projekto tikslas ir uždaviniai. </w:t>
      </w:r>
      <w:r>
        <w:rPr>
          <w:szCs w:val="24"/>
          <w:lang w:val="lt-LT"/>
        </w:rPr>
        <w:t xml:space="preserve"> </w:t>
      </w:r>
    </w:p>
    <w:p w14:paraId="046AF8E3" w14:textId="356AD163" w:rsidR="003B0A56" w:rsidRPr="00E37CE2" w:rsidRDefault="00E37CE2" w:rsidP="00FA1E07">
      <w:pPr>
        <w:pStyle w:val="Sraopastraipa"/>
        <w:widowControl w:val="0"/>
        <w:tabs>
          <w:tab w:val="left" w:pos="1701"/>
          <w:tab w:val="left" w:pos="1843"/>
        </w:tabs>
        <w:overflowPunct w:val="0"/>
        <w:ind w:left="0" w:firstLine="1247"/>
        <w:jc w:val="both"/>
        <w:rPr>
          <w:szCs w:val="24"/>
          <w:lang w:val="lt-LT"/>
        </w:rPr>
      </w:pPr>
      <w:r>
        <w:rPr>
          <w:rStyle w:val="markedcontent"/>
          <w:szCs w:val="24"/>
          <w:lang w:val="lt-LT"/>
        </w:rPr>
        <w:t xml:space="preserve">Siekiant </w:t>
      </w:r>
      <w:r w:rsidR="008B43EF">
        <w:rPr>
          <w:rStyle w:val="markedcontent"/>
          <w:szCs w:val="24"/>
          <w:lang w:val="lt-LT"/>
        </w:rPr>
        <w:t>užtikrinti Skuodo rajono savivaldybės tarybos 2023</w:t>
      </w:r>
      <w:r w:rsidR="00F943EC">
        <w:rPr>
          <w:rStyle w:val="markedcontent"/>
          <w:szCs w:val="24"/>
          <w:lang w:val="lt-LT"/>
        </w:rPr>
        <w:t>–</w:t>
      </w:r>
      <w:r w:rsidR="008B43EF">
        <w:rPr>
          <w:rStyle w:val="markedcontent"/>
          <w:szCs w:val="24"/>
          <w:lang w:val="lt-LT"/>
        </w:rPr>
        <w:t>2027 metų kadencijos komitetų veiklą</w:t>
      </w:r>
      <w:r>
        <w:rPr>
          <w:rStyle w:val="markedcontent"/>
          <w:szCs w:val="24"/>
          <w:lang w:val="lt-LT"/>
        </w:rPr>
        <w:t>, būtina</w:t>
      </w:r>
      <w:r w:rsidR="008B43EF">
        <w:rPr>
          <w:rStyle w:val="markedcontent"/>
          <w:szCs w:val="24"/>
          <w:lang w:val="lt-LT"/>
        </w:rPr>
        <w:t xml:space="preserve"> </w:t>
      </w:r>
      <w:r w:rsidR="008B43EF" w:rsidRPr="008B43EF">
        <w:rPr>
          <w:rStyle w:val="markedcontent"/>
          <w:szCs w:val="24"/>
          <w:lang w:val="lt-LT"/>
        </w:rPr>
        <w:t xml:space="preserve">paskirti </w:t>
      </w:r>
      <w:r w:rsidR="008B43EF">
        <w:rPr>
          <w:rStyle w:val="markedcontent"/>
          <w:szCs w:val="24"/>
          <w:lang w:val="lt-LT"/>
        </w:rPr>
        <w:t>4 (keturių) Skuodo</w:t>
      </w:r>
      <w:r w:rsidR="008B43EF" w:rsidRPr="008B43EF">
        <w:rPr>
          <w:rStyle w:val="markedcontent"/>
          <w:szCs w:val="24"/>
          <w:lang w:val="lt-LT"/>
        </w:rPr>
        <w:t xml:space="preserve"> rajono savivaldybės tarybos komitetų pirmininkus ir komitetų pirmininkų pavaduotoju</w:t>
      </w:r>
      <w:r>
        <w:rPr>
          <w:rStyle w:val="markedcontent"/>
          <w:szCs w:val="24"/>
          <w:lang w:val="lt-LT"/>
        </w:rPr>
        <w:t>s.</w:t>
      </w:r>
    </w:p>
    <w:p w14:paraId="7009E8DA" w14:textId="77777777" w:rsidR="007F24F0" w:rsidRPr="00350C4D" w:rsidRDefault="007F24F0" w:rsidP="00FA1E07">
      <w:pPr>
        <w:pStyle w:val="Sraopastraipa"/>
        <w:widowControl w:val="0"/>
        <w:tabs>
          <w:tab w:val="left" w:pos="1701"/>
          <w:tab w:val="left" w:pos="1843"/>
        </w:tabs>
        <w:overflowPunct w:val="0"/>
        <w:ind w:left="0" w:firstLine="1247"/>
        <w:jc w:val="both"/>
        <w:rPr>
          <w:szCs w:val="24"/>
          <w:lang w:val="lt-LT"/>
        </w:rPr>
      </w:pPr>
    </w:p>
    <w:p w14:paraId="16DAC108" w14:textId="02BA2D0E" w:rsidR="003B0A56" w:rsidRPr="00105A0D" w:rsidRDefault="003B0A56" w:rsidP="00FA1E07">
      <w:pPr>
        <w:pStyle w:val="Sraopastraipa"/>
        <w:numPr>
          <w:ilvl w:val="0"/>
          <w:numId w:val="1"/>
        </w:numPr>
        <w:tabs>
          <w:tab w:val="left" w:pos="1418"/>
          <w:tab w:val="left" w:pos="1701"/>
          <w:tab w:val="left" w:pos="1843"/>
        </w:tabs>
        <w:ind w:left="0" w:firstLine="1247"/>
        <w:jc w:val="both"/>
        <w:rPr>
          <w:szCs w:val="24"/>
          <w:lang w:eastAsia="lt-LT"/>
        </w:rPr>
      </w:pPr>
      <w:proofErr w:type="spellStart"/>
      <w:r w:rsidRPr="00105A0D">
        <w:rPr>
          <w:b/>
          <w:szCs w:val="24"/>
        </w:rPr>
        <w:t>Siūlomos</w:t>
      </w:r>
      <w:proofErr w:type="spellEnd"/>
      <w:r w:rsidRPr="00105A0D">
        <w:rPr>
          <w:b/>
          <w:szCs w:val="24"/>
        </w:rPr>
        <w:t xml:space="preserve"> </w:t>
      </w:r>
      <w:proofErr w:type="spellStart"/>
      <w:r w:rsidRPr="00105A0D">
        <w:rPr>
          <w:b/>
          <w:szCs w:val="24"/>
        </w:rPr>
        <w:t>teisinio</w:t>
      </w:r>
      <w:proofErr w:type="spellEnd"/>
      <w:r w:rsidRPr="00105A0D">
        <w:rPr>
          <w:b/>
          <w:szCs w:val="24"/>
        </w:rPr>
        <w:t xml:space="preserve"> </w:t>
      </w:r>
      <w:proofErr w:type="spellStart"/>
      <w:r w:rsidRPr="00105A0D">
        <w:rPr>
          <w:b/>
          <w:szCs w:val="24"/>
        </w:rPr>
        <w:t>reguliavimo</w:t>
      </w:r>
      <w:proofErr w:type="spellEnd"/>
      <w:r w:rsidRPr="00105A0D">
        <w:rPr>
          <w:b/>
          <w:szCs w:val="24"/>
        </w:rPr>
        <w:t xml:space="preserve"> </w:t>
      </w:r>
      <w:proofErr w:type="spellStart"/>
      <w:r w:rsidRPr="00105A0D">
        <w:rPr>
          <w:b/>
          <w:szCs w:val="24"/>
        </w:rPr>
        <w:t>nuostatos</w:t>
      </w:r>
      <w:proofErr w:type="spellEnd"/>
      <w:r w:rsidRPr="00105A0D">
        <w:rPr>
          <w:b/>
          <w:szCs w:val="24"/>
        </w:rPr>
        <w:t>.</w:t>
      </w:r>
      <w:r w:rsidRPr="00105A0D">
        <w:rPr>
          <w:szCs w:val="24"/>
        </w:rPr>
        <w:t xml:space="preserve"> </w:t>
      </w:r>
      <w:r w:rsidRPr="00105A0D">
        <w:rPr>
          <w:color w:val="00000A"/>
          <w:szCs w:val="24"/>
          <w:shd w:val="clear" w:color="auto" w:fill="FFFFFF"/>
        </w:rPr>
        <w:t xml:space="preserve"> </w:t>
      </w:r>
    </w:p>
    <w:p w14:paraId="631FE1EE" w14:textId="7F2B804F" w:rsidR="00105A0D" w:rsidRPr="00105A0D" w:rsidRDefault="00105A0D" w:rsidP="00FA1E07">
      <w:pPr>
        <w:tabs>
          <w:tab w:val="left" w:pos="1418"/>
          <w:tab w:val="left" w:pos="1701"/>
          <w:tab w:val="left" w:pos="1843"/>
        </w:tabs>
        <w:ind w:firstLine="1247"/>
        <w:contextualSpacing/>
        <w:jc w:val="both"/>
        <w:rPr>
          <w:rStyle w:val="markedcontent"/>
          <w:szCs w:val="24"/>
        </w:rPr>
      </w:pPr>
      <w:r w:rsidRPr="00105A0D">
        <w:rPr>
          <w:rStyle w:val="markedcontent"/>
          <w:szCs w:val="24"/>
        </w:rPr>
        <w:t xml:space="preserve">Lietuvos Respublikos vietos savivaldos įstatymo 15 straipsnio 2 dalies </w:t>
      </w:r>
      <w:r>
        <w:rPr>
          <w:rStyle w:val="markedcontent"/>
          <w:szCs w:val="24"/>
        </w:rPr>
        <w:t>5</w:t>
      </w:r>
      <w:r w:rsidRPr="00105A0D">
        <w:rPr>
          <w:rStyle w:val="markedcontent"/>
          <w:szCs w:val="24"/>
        </w:rPr>
        <w:t xml:space="preserve"> punktas, 19 straipsnio  </w:t>
      </w:r>
      <w:r>
        <w:rPr>
          <w:rStyle w:val="markedcontent"/>
          <w:szCs w:val="24"/>
        </w:rPr>
        <w:t>4</w:t>
      </w:r>
      <w:r w:rsidRPr="00105A0D">
        <w:rPr>
          <w:rStyle w:val="markedcontent"/>
          <w:szCs w:val="24"/>
        </w:rPr>
        <w:t xml:space="preserve"> dalis.</w:t>
      </w:r>
    </w:p>
    <w:p w14:paraId="592B5C20" w14:textId="69328A0A" w:rsidR="00105A0D" w:rsidRPr="00105A0D" w:rsidRDefault="00105A0D" w:rsidP="00FA1E07">
      <w:pPr>
        <w:tabs>
          <w:tab w:val="left" w:pos="1134"/>
          <w:tab w:val="left" w:pos="1701"/>
          <w:tab w:val="left" w:pos="1843"/>
        </w:tabs>
        <w:ind w:firstLine="1247"/>
        <w:contextualSpacing/>
        <w:jc w:val="both"/>
        <w:rPr>
          <w:rStyle w:val="markedcontent"/>
          <w:szCs w:val="24"/>
        </w:rPr>
      </w:pPr>
      <w:r w:rsidRPr="00105A0D">
        <w:rPr>
          <w:rStyle w:val="markedcontent"/>
          <w:szCs w:val="24"/>
        </w:rPr>
        <w:t>Pasikeitus Skuodo rajono savivaldybės tarybos  valdančiosios koalicijos  sudėčiai (2024 m. rugpjūčio 13 d. susitarimas  „Dėl Skuodo rajono savivaldybės tarybos valdančiosios koalicijos sudarymo“)</w:t>
      </w:r>
      <w:r w:rsidR="00641588">
        <w:rPr>
          <w:rStyle w:val="markedcontent"/>
          <w:szCs w:val="24"/>
        </w:rPr>
        <w:t>,</w:t>
      </w:r>
      <w:r w:rsidRPr="00105A0D">
        <w:rPr>
          <w:rStyle w:val="markedcontent"/>
          <w:szCs w:val="24"/>
        </w:rPr>
        <w:t xml:space="preserve"> </w:t>
      </w:r>
      <w:r w:rsidR="00FA1E07">
        <w:rPr>
          <w:rStyle w:val="markedcontent"/>
          <w:szCs w:val="24"/>
        </w:rPr>
        <w:t xml:space="preserve">būtina </w:t>
      </w:r>
      <w:r w:rsidRPr="00105A0D">
        <w:rPr>
          <w:rStyle w:val="markedcontent"/>
          <w:szCs w:val="24"/>
        </w:rPr>
        <w:t xml:space="preserve">iš naujo </w:t>
      </w:r>
      <w:r>
        <w:rPr>
          <w:rStyle w:val="markedcontent"/>
          <w:szCs w:val="24"/>
        </w:rPr>
        <w:t xml:space="preserve">patvirtinti </w:t>
      </w:r>
      <w:r w:rsidRPr="00105A0D">
        <w:rPr>
          <w:rStyle w:val="markedcontent"/>
          <w:szCs w:val="24"/>
        </w:rPr>
        <w:t>Skuodo rajono savivaldybės tarybos komitet</w:t>
      </w:r>
      <w:r>
        <w:rPr>
          <w:rStyle w:val="markedcontent"/>
          <w:szCs w:val="24"/>
        </w:rPr>
        <w:t>ų</w:t>
      </w:r>
      <w:r w:rsidR="00FA1E07">
        <w:rPr>
          <w:rStyle w:val="markedcontent"/>
          <w:szCs w:val="24"/>
        </w:rPr>
        <w:t>,</w:t>
      </w:r>
      <w:r w:rsidRPr="00105A0D">
        <w:rPr>
          <w:rStyle w:val="markedcontent"/>
          <w:szCs w:val="24"/>
        </w:rPr>
        <w:t xml:space="preserve"> 2023–2027 m. Savivaldybės tarybos įgaliojimų laikotarpiui,</w:t>
      </w:r>
      <w:r>
        <w:rPr>
          <w:rStyle w:val="markedcontent"/>
          <w:szCs w:val="24"/>
        </w:rPr>
        <w:t xml:space="preserve"> pirmininkus ir jų pavaduotojus.</w:t>
      </w:r>
    </w:p>
    <w:p w14:paraId="612C1BF5" w14:textId="716D2A4D" w:rsidR="003B0A56" w:rsidRDefault="00105A0D" w:rsidP="00FA1E07">
      <w:pPr>
        <w:pStyle w:val="Sraopastraipa"/>
        <w:tabs>
          <w:tab w:val="left" w:pos="1701"/>
          <w:tab w:val="left" w:pos="1843"/>
        </w:tabs>
        <w:ind w:left="0" w:firstLine="1247"/>
        <w:jc w:val="both"/>
        <w:rPr>
          <w:rStyle w:val="markedcontent"/>
          <w:szCs w:val="24"/>
          <w:lang w:val="lt-LT"/>
        </w:rPr>
      </w:pPr>
      <w:bookmarkStart w:id="0" w:name="_Hlk176255333"/>
      <w:r w:rsidRPr="00105A0D">
        <w:rPr>
          <w:rStyle w:val="markedcontent"/>
          <w:szCs w:val="24"/>
          <w:lang w:val="lt-LT"/>
        </w:rPr>
        <w:t>Pripažinti netekusiu galios Skuodo rajono savivaldybės tarybos 2023 m. balandžio 18 d. sprendimą Nr. T9-7</w:t>
      </w:r>
      <w:r>
        <w:rPr>
          <w:rStyle w:val="markedcontent"/>
          <w:szCs w:val="24"/>
          <w:lang w:val="lt-LT"/>
        </w:rPr>
        <w:t>7</w:t>
      </w:r>
      <w:r w:rsidRPr="00105A0D">
        <w:rPr>
          <w:rStyle w:val="markedcontent"/>
          <w:szCs w:val="24"/>
          <w:lang w:val="lt-LT"/>
        </w:rPr>
        <w:t xml:space="preserve"> „Dėl Skuodo rajono savivaldybės tarybos komitetų </w:t>
      </w:r>
      <w:r w:rsidR="00FA1E07">
        <w:rPr>
          <w:rStyle w:val="markedcontent"/>
          <w:szCs w:val="24"/>
          <w:lang w:val="lt-LT"/>
        </w:rPr>
        <w:t>pirmininkų ir pavaduotojų paskyrimo“</w:t>
      </w:r>
      <w:r w:rsidRPr="00105A0D">
        <w:rPr>
          <w:rStyle w:val="markedcontent"/>
          <w:szCs w:val="24"/>
          <w:lang w:val="lt-LT"/>
        </w:rPr>
        <w:t>.</w:t>
      </w:r>
      <w:bookmarkEnd w:id="0"/>
    </w:p>
    <w:p w14:paraId="74396DDA" w14:textId="77777777" w:rsidR="003B0A56" w:rsidRPr="00350C4D" w:rsidRDefault="003B0A56" w:rsidP="00FA1E07">
      <w:pPr>
        <w:pStyle w:val="Sraopastraipa"/>
        <w:tabs>
          <w:tab w:val="left" w:pos="1701"/>
          <w:tab w:val="left" w:pos="1843"/>
        </w:tabs>
        <w:ind w:left="0" w:firstLine="1247"/>
        <w:jc w:val="both"/>
        <w:rPr>
          <w:szCs w:val="24"/>
          <w:lang w:val="lt-LT" w:eastAsia="lt-LT"/>
        </w:rPr>
      </w:pPr>
    </w:p>
    <w:p w14:paraId="050C6237" w14:textId="77777777" w:rsidR="007F24F0" w:rsidRDefault="003B0A56" w:rsidP="00FA1E07">
      <w:pPr>
        <w:pStyle w:val="Sraopastraipa"/>
        <w:numPr>
          <w:ilvl w:val="0"/>
          <w:numId w:val="1"/>
        </w:numPr>
        <w:tabs>
          <w:tab w:val="left" w:pos="1276"/>
          <w:tab w:val="left" w:pos="1418"/>
          <w:tab w:val="left" w:pos="1701"/>
          <w:tab w:val="left" w:pos="1843"/>
        </w:tabs>
        <w:ind w:left="0" w:firstLine="1247"/>
        <w:jc w:val="both"/>
        <w:rPr>
          <w:szCs w:val="24"/>
          <w:lang w:val="lt-LT"/>
        </w:rPr>
      </w:pPr>
      <w:r w:rsidRPr="00313E52">
        <w:rPr>
          <w:b/>
          <w:szCs w:val="24"/>
          <w:lang w:val="lt-LT"/>
        </w:rPr>
        <w:t>Laukiami rezultatai.</w:t>
      </w:r>
      <w:r w:rsidRPr="00313E52">
        <w:rPr>
          <w:szCs w:val="24"/>
          <w:lang w:val="lt-LT"/>
        </w:rPr>
        <w:t xml:space="preserve"> </w:t>
      </w:r>
    </w:p>
    <w:p w14:paraId="5A383AF5" w14:textId="08FDEE48" w:rsidR="003B0A56" w:rsidRPr="00306E5E" w:rsidRDefault="003B0A56" w:rsidP="00FA1E07">
      <w:pPr>
        <w:pStyle w:val="Sraopastraipa"/>
        <w:tabs>
          <w:tab w:val="left" w:pos="1276"/>
          <w:tab w:val="left" w:pos="1418"/>
          <w:tab w:val="left" w:pos="1701"/>
          <w:tab w:val="left" w:pos="1843"/>
        </w:tabs>
        <w:ind w:left="0" w:firstLine="1247"/>
        <w:jc w:val="both"/>
        <w:rPr>
          <w:szCs w:val="24"/>
          <w:lang w:val="lt-LT"/>
        </w:rPr>
      </w:pPr>
      <w:r w:rsidRPr="00313E52">
        <w:rPr>
          <w:bCs/>
          <w:szCs w:val="24"/>
          <w:lang w:val="lt-LT"/>
        </w:rPr>
        <w:t>P</w:t>
      </w:r>
      <w:r w:rsidR="00E37CE2">
        <w:rPr>
          <w:bCs/>
          <w:szCs w:val="24"/>
          <w:lang w:val="lt-LT"/>
        </w:rPr>
        <w:t>askyrus</w:t>
      </w:r>
      <w:r w:rsidRPr="00313E52">
        <w:rPr>
          <w:bCs/>
          <w:szCs w:val="24"/>
          <w:lang w:val="lt-LT"/>
        </w:rPr>
        <w:t xml:space="preserve"> </w:t>
      </w:r>
      <w:r w:rsidR="00E37CE2">
        <w:rPr>
          <w:bCs/>
          <w:szCs w:val="24"/>
          <w:lang w:val="lt-LT"/>
        </w:rPr>
        <w:t>komitetų pirmininkus ir jų pavaduotojus</w:t>
      </w:r>
      <w:r>
        <w:rPr>
          <w:bCs/>
          <w:szCs w:val="24"/>
          <w:lang w:val="lt-LT"/>
        </w:rPr>
        <w:t xml:space="preserve">, bus įgyvendintos Vietos savivaldos įstatymo </w:t>
      </w:r>
      <w:r w:rsidR="00E37CE2">
        <w:rPr>
          <w:bCs/>
          <w:szCs w:val="24"/>
          <w:lang w:val="lt-LT"/>
        </w:rPr>
        <w:t>nuostatos</w:t>
      </w:r>
      <w:r>
        <w:rPr>
          <w:bCs/>
          <w:szCs w:val="24"/>
          <w:lang w:val="lt-LT"/>
        </w:rPr>
        <w:t>.</w:t>
      </w:r>
    </w:p>
    <w:p w14:paraId="3A3A9F19" w14:textId="77777777" w:rsidR="003B0A56" w:rsidRPr="00313E52" w:rsidRDefault="003B0A56" w:rsidP="00FA1E07">
      <w:pPr>
        <w:pStyle w:val="Sraopastraipa"/>
        <w:tabs>
          <w:tab w:val="left" w:pos="1276"/>
          <w:tab w:val="left" w:pos="1418"/>
          <w:tab w:val="left" w:pos="1701"/>
          <w:tab w:val="left" w:pos="1843"/>
        </w:tabs>
        <w:ind w:left="0" w:firstLine="1247"/>
        <w:jc w:val="both"/>
        <w:rPr>
          <w:szCs w:val="24"/>
          <w:lang w:val="lt-LT"/>
        </w:rPr>
      </w:pPr>
    </w:p>
    <w:p w14:paraId="75F6509B" w14:textId="508CABA4" w:rsidR="003B0A56" w:rsidRDefault="003B0A56" w:rsidP="00FA1E07">
      <w:pPr>
        <w:pStyle w:val="Sraopastraipa"/>
        <w:numPr>
          <w:ilvl w:val="0"/>
          <w:numId w:val="1"/>
        </w:numPr>
        <w:tabs>
          <w:tab w:val="left" w:pos="1701"/>
          <w:tab w:val="left" w:pos="1843"/>
        </w:tabs>
        <w:jc w:val="both"/>
        <w:rPr>
          <w:b/>
          <w:szCs w:val="24"/>
          <w:lang w:val="lt-LT"/>
        </w:rPr>
      </w:pPr>
      <w:r w:rsidRPr="00313E52">
        <w:rPr>
          <w:b/>
          <w:szCs w:val="24"/>
          <w:lang w:val="lt-LT"/>
        </w:rPr>
        <w:t xml:space="preserve">Lėšų poreikis sprendimui įgyvendinti ir jų šaltiniai. </w:t>
      </w:r>
    </w:p>
    <w:p w14:paraId="057F31F0" w14:textId="2BE1C9E7" w:rsidR="003B0A56" w:rsidRPr="00306E5E" w:rsidRDefault="003B0A56" w:rsidP="00FA1E07">
      <w:pPr>
        <w:pStyle w:val="Sraopastraipa"/>
        <w:tabs>
          <w:tab w:val="left" w:pos="1701"/>
          <w:tab w:val="left" w:pos="1843"/>
        </w:tabs>
        <w:ind w:left="0" w:firstLine="1247"/>
        <w:jc w:val="both"/>
        <w:rPr>
          <w:szCs w:val="24"/>
          <w:lang w:val="lt-LT"/>
        </w:rPr>
      </w:pPr>
      <w:r>
        <w:rPr>
          <w:szCs w:val="24"/>
        </w:rPr>
        <w:t xml:space="preserve"> </w:t>
      </w:r>
      <w:proofErr w:type="spellStart"/>
      <w:r w:rsidR="00FA1E07">
        <w:rPr>
          <w:szCs w:val="24"/>
        </w:rPr>
        <w:t>Lėšų</w:t>
      </w:r>
      <w:proofErr w:type="spellEnd"/>
      <w:r w:rsidR="00FA1E07">
        <w:rPr>
          <w:szCs w:val="24"/>
        </w:rPr>
        <w:t xml:space="preserve"> poreikio nėra.</w:t>
      </w:r>
    </w:p>
    <w:p w14:paraId="7BAB7FC1" w14:textId="77777777" w:rsidR="003B0A56" w:rsidRDefault="003B0A56" w:rsidP="00FA1E07">
      <w:pPr>
        <w:pStyle w:val="Sraopastraipa"/>
        <w:tabs>
          <w:tab w:val="left" w:pos="1701"/>
          <w:tab w:val="left" w:pos="1843"/>
        </w:tabs>
        <w:ind w:left="0" w:firstLine="1247"/>
        <w:rPr>
          <w:b/>
          <w:szCs w:val="24"/>
          <w:lang w:val="lt-LT"/>
        </w:rPr>
      </w:pPr>
      <w:r w:rsidRPr="00306E5E">
        <w:rPr>
          <w:szCs w:val="24"/>
          <w:lang w:val="lt-LT"/>
        </w:rPr>
        <w:br/>
      </w:r>
      <w:r>
        <w:rPr>
          <w:b/>
          <w:szCs w:val="24"/>
          <w:lang w:val="lt-LT"/>
        </w:rPr>
        <w:t xml:space="preserve">                    5</w:t>
      </w:r>
      <w:r w:rsidRPr="00313E52">
        <w:rPr>
          <w:b/>
          <w:szCs w:val="24"/>
          <w:lang w:val="lt-LT"/>
        </w:rPr>
        <w:t xml:space="preserve">. Sprendimo projekto autorius ir (ar) autorių grupė. </w:t>
      </w:r>
    </w:p>
    <w:p w14:paraId="2658AFB2" w14:textId="700AA25A" w:rsidR="003B0A56" w:rsidRPr="00FA1E07" w:rsidRDefault="00FA1E07" w:rsidP="00FA1E07">
      <w:pPr>
        <w:pStyle w:val="Sraopastraipa"/>
        <w:tabs>
          <w:tab w:val="left" w:pos="1701"/>
          <w:tab w:val="left" w:pos="1843"/>
        </w:tabs>
        <w:ind w:left="1247"/>
        <w:jc w:val="both"/>
        <w:rPr>
          <w:bCs/>
          <w:szCs w:val="24"/>
          <w:lang w:val="lt-LT"/>
        </w:rPr>
      </w:pPr>
      <w:r w:rsidRPr="00FA1E07">
        <w:rPr>
          <w:bCs/>
          <w:szCs w:val="24"/>
          <w:lang w:val="lt-LT"/>
        </w:rPr>
        <w:t xml:space="preserve">Rengėja – Skuodo rajono savivaldybės tarybos posėdžių sekretorė Dalia </w:t>
      </w:r>
      <w:r>
        <w:rPr>
          <w:bCs/>
          <w:szCs w:val="24"/>
          <w:lang w:val="lt-LT"/>
        </w:rPr>
        <w:t>Sa</w:t>
      </w:r>
      <w:r w:rsidRPr="00FA1E07">
        <w:rPr>
          <w:bCs/>
          <w:szCs w:val="24"/>
          <w:lang w:val="lt-LT"/>
        </w:rPr>
        <w:t>dauskien</w:t>
      </w:r>
      <w:r>
        <w:rPr>
          <w:bCs/>
          <w:szCs w:val="24"/>
          <w:lang w:val="lt-LT"/>
        </w:rPr>
        <w:t xml:space="preserve">ė. </w:t>
      </w:r>
      <w:proofErr w:type="spellStart"/>
      <w:r>
        <w:rPr>
          <w:szCs w:val="24"/>
        </w:rPr>
        <w:t>Pranešėja</w:t>
      </w:r>
      <w:proofErr w:type="spellEnd"/>
      <w:r>
        <w:rPr>
          <w:szCs w:val="24"/>
        </w:rPr>
        <w:t xml:space="preserve"> – </w:t>
      </w:r>
      <w:proofErr w:type="spellStart"/>
      <w:r>
        <w:rPr>
          <w:szCs w:val="24"/>
        </w:rPr>
        <w:t>Teisės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personalo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dokumentų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valdymo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skyriaus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vedėja</w:t>
      </w:r>
      <w:proofErr w:type="spellEnd"/>
      <w:r>
        <w:rPr>
          <w:szCs w:val="24"/>
        </w:rPr>
        <w:t xml:space="preserve"> Lijana </w:t>
      </w:r>
      <w:proofErr w:type="spellStart"/>
      <w:r>
        <w:rPr>
          <w:szCs w:val="24"/>
        </w:rPr>
        <w:t>Beinoraitė</w:t>
      </w:r>
      <w:proofErr w:type="spellEnd"/>
      <w:r>
        <w:rPr>
          <w:szCs w:val="24"/>
        </w:rPr>
        <w:t>.</w:t>
      </w:r>
    </w:p>
    <w:p w14:paraId="3358F7A3" w14:textId="77777777" w:rsidR="003B0A56" w:rsidRPr="00313E52" w:rsidRDefault="003B0A56" w:rsidP="003B0A56">
      <w:pPr>
        <w:tabs>
          <w:tab w:val="left" w:pos="6300"/>
        </w:tabs>
        <w:ind w:firstLine="1418"/>
      </w:pPr>
      <w:r w:rsidRPr="00313E52">
        <w:rPr>
          <w:szCs w:val="24"/>
        </w:rPr>
        <w:tab/>
      </w:r>
    </w:p>
    <w:p w14:paraId="7720F5FD" w14:textId="77777777" w:rsidR="003B0A56" w:rsidRDefault="003B0A56" w:rsidP="003B0A56"/>
    <w:p w14:paraId="67A9393D" w14:textId="77777777" w:rsidR="00E061A9" w:rsidRDefault="00E061A9"/>
    <w:sectPr w:rsidR="00E061A9" w:rsidSect="002C3014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BAEC5" w14:textId="77777777" w:rsidR="003043FF" w:rsidRDefault="003043FF">
      <w:r>
        <w:separator/>
      </w:r>
    </w:p>
  </w:endnote>
  <w:endnote w:type="continuationSeparator" w:id="0">
    <w:p w14:paraId="3DEACCDA" w14:textId="77777777" w:rsidR="003043FF" w:rsidRDefault="00304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18FE4" w14:textId="77777777" w:rsidR="003043FF" w:rsidRDefault="003043FF">
      <w:r>
        <w:separator/>
      </w:r>
    </w:p>
  </w:footnote>
  <w:footnote w:type="continuationSeparator" w:id="0">
    <w:p w14:paraId="55ADFE1F" w14:textId="77777777" w:rsidR="003043FF" w:rsidRDefault="00304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5881604"/>
      <w:docPartObj>
        <w:docPartGallery w:val="Page Numbers (Top of Page)"/>
        <w:docPartUnique/>
      </w:docPartObj>
    </w:sdtPr>
    <w:sdtEndPr/>
    <w:sdtContent>
      <w:p w14:paraId="4689D994" w14:textId="77777777" w:rsidR="00AA051F" w:rsidRDefault="002E401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16CE78C" w14:textId="77777777" w:rsidR="00AA051F" w:rsidRDefault="00AA051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9959D" w14:textId="77777777" w:rsidR="00AA051F" w:rsidRPr="002C3014" w:rsidRDefault="00AA051F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8D79F6"/>
    <w:multiLevelType w:val="hybridMultilevel"/>
    <w:tmpl w:val="4D702A1A"/>
    <w:lvl w:ilvl="0" w:tplc="A8CC4DA6">
      <w:start w:val="1"/>
      <w:numFmt w:val="decimal"/>
      <w:lvlText w:val="%1."/>
      <w:lvlJc w:val="left"/>
      <w:pPr>
        <w:ind w:left="1607" w:hanging="360"/>
      </w:pPr>
      <w:rPr>
        <w:rFonts w:ascii="Times New Roman" w:eastAsia="Times New Roman" w:hAnsi="Times New Roman" w:cs="Times New Roman"/>
        <w:b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2005936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A56"/>
    <w:rsid w:val="0007548A"/>
    <w:rsid w:val="00105A0D"/>
    <w:rsid w:val="00120358"/>
    <w:rsid w:val="0012455F"/>
    <w:rsid w:val="0013193D"/>
    <w:rsid w:val="002A2F3A"/>
    <w:rsid w:val="002E401F"/>
    <w:rsid w:val="003043FF"/>
    <w:rsid w:val="003543E2"/>
    <w:rsid w:val="00395A99"/>
    <w:rsid w:val="003B0A56"/>
    <w:rsid w:val="00446F40"/>
    <w:rsid w:val="00641588"/>
    <w:rsid w:val="006A479D"/>
    <w:rsid w:val="006D6CB3"/>
    <w:rsid w:val="00773B01"/>
    <w:rsid w:val="007F24F0"/>
    <w:rsid w:val="008475D4"/>
    <w:rsid w:val="008A15A4"/>
    <w:rsid w:val="008B43EF"/>
    <w:rsid w:val="008E0EB2"/>
    <w:rsid w:val="009160ED"/>
    <w:rsid w:val="00985103"/>
    <w:rsid w:val="00AA051F"/>
    <w:rsid w:val="00AF05A5"/>
    <w:rsid w:val="00B27A07"/>
    <w:rsid w:val="00B44C6B"/>
    <w:rsid w:val="00DD5C9A"/>
    <w:rsid w:val="00E04291"/>
    <w:rsid w:val="00E061A9"/>
    <w:rsid w:val="00E37CE2"/>
    <w:rsid w:val="00F267AC"/>
    <w:rsid w:val="00F671D4"/>
    <w:rsid w:val="00F943EC"/>
    <w:rsid w:val="00FA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5F4C7"/>
  <w15:chartTrackingRefBased/>
  <w15:docId w15:val="{F58902A4-097C-4223-946D-76C3A635D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B0A5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3B0A56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3B0A5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B0A56"/>
    <w:rPr>
      <w:rFonts w:ascii="Times New Roman" w:eastAsia="Times New Roman" w:hAnsi="Times New Roman" w:cs="Times New Roman"/>
      <w:sz w:val="24"/>
      <w:szCs w:val="20"/>
    </w:rPr>
  </w:style>
  <w:style w:type="character" w:customStyle="1" w:styleId="markedcontent">
    <w:name w:val="markedcontent"/>
    <w:basedOn w:val="Numatytasispastraiposriftas"/>
    <w:rsid w:val="003B0A56"/>
  </w:style>
  <w:style w:type="paragraph" w:styleId="Pataisymai">
    <w:name w:val="Revision"/>
    <w:hidden/>
    <w:uiPriority w:val="99"/>
    <w:semiHidden/>
    <w:rsid w:val="007F24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1042</Words>
  <Characters>595</Characters>
  <Application>Microsoft Office Word</Application>
  <DocSecurity>4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Beinoraitė, Lijana</dc:creator>
  <cp:lastModifiedBy>Sadauskienė, Dalia</cp:lastModifiedBy>
  <cp:revision>2</cp:revision>
  <dcterms:created xsi:type="dcterms:W3CDTF">2024-09-05T06:37:00Z</dcterms:created>
  <dcterms:modified xsi:type="dcterms:W3CDTF">2024-09-05T06:37:00Z</dcterms:modified>
</cp:coreProperties>
</file>